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9C" w:rsidRPr="0067079C" w:rsidRDefault="0067079C" w:rsidP="0080541C">
      <w:pPr>
        <w:pStyle w:val="1460"/>
        <w:keepNext/>
        <w:keepLines/>
        <w:jc w:val="center"/>
        <w:rPr>
          <w:sz w:val="26"/>
          <w:szCs w:val="26"/>
        </w:rPr>
      </w:pPr>
      <w:r w:rsidRPr="0067079C">
        <w:rPr>
          <w:sz w:val="26"/>
          <w:szCs w:val="26"/>
        </w:rPr>
        <w:t xml:space="preserve">Методические рекомендации </w:t>
      </w:r>
      <w:r w:rsidRPr="0067079C">
        <w:rPr>
          <w:sz w:val="26"/>
          <w:szCs w:val="26"/>
        </w:rPr>
        <w:br/>
        <w:t>по проведению выжигания сухой травянистой растительности</w:t>
      </w:r>
    </w:p>
    <w:p w:rsidR="0067079C" w:rsidRPr="0067079C" w:rsidRDefault="0067079C" w:rsidP="0080541C">
      <w:pPr>
        <w:pStyle w:val="1206"/>
        <w:keepNext/>
        <w:keepLines/>
        <w:jc w:val="center"/>
        <w:rPr>
          <w:sz w:val="26"/>
          <w:szCs w:val="26"/>
        </w:rPr>
      </w:pPr>
      <w:r w:rsidRPr="0067079C">
        <w:rPr>
          <w:sz w:val="26"/>
          <w:szCs w:val="26"/>
        </w:rPr>
        <w:t xml:space="preserve">(утв. МЧС России 23 января </w:t>
      </w:r>
      <w:smartTag w:uri="urn:schemas-microsoft-com:office:smarttags" w:element="metricconverter">
        <w:smartTagPr>
          <w:attr w:name="ProductID" w:val="2014 г"/>
        </w:smartTagPr>
        <w:r w:rsidRPr="0067079C">
          <w:rPr>
            <w:sz w:val="26"/>
            <w:szCs w:val="26"/>
          </w:rPr>
          <w:t>2014 г</w:t>
        </w:r>
      </w:smartTag>
      <w:r w:rsidRPr="0067079C">
        <w:rPr>
          <w:sz w:val="26"/>
          <w:szCs w:val="26"/>
        </w:rPr>
        <w:t>. № 2-4-87-1-19)</w:t>
      </w:r>
    </w:p>
    <w:p w:rsidR="0067079C" w:rsidRPr="0067079C" w:rsidRDefault="0067079C" w:rsidP="0080541C">
      <w:pPr>
        <w:keepNext/>
        <w:keepLines/>
        <w:spacing w:before="100" w:beforeAutospacing="1" w:after="100" w:afterAutospacing="1"/>
        <w:jc w:val="center"/>
        <w:rPr>
          <w:sz w:val="26"/>
          <w:szCs w:val="26"/>
        </w:rPr>
      </w:pPr>
      <w:r w:rsidRPr="0067079C">
        <w:rPr>
          <w:sz w:val="26"/>
          <w:szCs w:val="26"/>
        </w:rPr>
        <w:t xml:space="preserve">(Согласованы Министерством природных ресурсов и экологии РФ от 26 декабря </w:t>
      </w:r>
      <w:smartTag w:uri="urn:schemas-microsoft-com:office:smarttags" w:element="metricconverter">
        <w:smartTagPr>
          <w:attr w:name="ProductID" w:val="2013 г"/>
        </w:smartTagPr>
        <w:r w:rsidRPr="0067079C">
          <w:rPr>
            <w:sz w:val="26"/>
            <w:szCs w:val="26"/>
          </w:rPr>
          <w:t>2013 г</w:t>
        </w:r>
      </w:smartTag>
      <w:r w:rsidRPr="0067079C">
        <w:rPr>
          <w:sz w:val="26"/>
          <w:szCs w:val="26"/>
        </w:rPr>
        <w:t xml:space="preserve">. № 04-16-36/26487, Министерством регионального развития РФ от 26 ноября </w:t>
      </w:r>
      <w:smartTag w:uri="urn:schemas-microsoft-com:office:smarttags" w:element="metricconverter">
        <w:smartTagPr>
          <w:attr w:name="ProductID" w:val="2013 г"/>
        </w:smartTagPr>
        <w:r w:rsidRPr="0067079C">
          <w:rPr>
            <w:sz w:val="26"/>
            <w:szCs w:val="26"/>
          </w:rPr>
          <w:t>2013 г</w:t>
        </w:r>
      </w:smartTag>
      <w:r w:rsidRPr="0067079C">
        <w:rPr>
          <w:sz w:val="26"/>
          <w:szCs w:val="26"/>
        </w:rPr>
        <w:t xml:space="preserve">. № 13455-ЛС/04/ГС, Министерством сельского хозяйства РФ от 16 октября </w:t>
      </w:r>
      <w:smartTag w:uri="urn:schemas-microsoft-com:office:smarttags" w:element="metricconverter">
        <w:smartTagPr>
          <w:attr w:name="ProductID" w:val="2013 г"/>
        </w:smartTagPr>
        <w:r w:rsidRPr="0067079C">
          <w:rPr>
            <w:sz w:val="26"/>
            <w:szCs w:val="26"/>
          </w:rPr>
          <w:t>2013 г</w:t>
        </w:r>
      </w:smartTag>
      <w:r w:rsidRPr="0067079C">
        <w:rPr>
          <w:sz w:val="26"/>
          <w:szCs w:val="26"/>
        </w:rPr>
        <w:t>. № ПС-19-23/11652)</w:t>
      </w:r>
    </w:p>
    <w:p w:rsidR="0067079C" w:rsidRPr="0067079C" w:rsidRDefault="0067079C" w:rsidP="0080541C">
      <w:pPr>
        <w:pStyle w:val="1"/>
        <w:keepNext/>
        <w:keepLines/>
        <w:jc w:val="center"/>
        <w:rPr>
          <w:sz w:val="26"/>
          <w:szCs w:val="26"/>
        </w:rPr>
      </w:pPr>
      <w:r w:rsidRPr="0067079C">
        <w:rPr>
          <w:sz w:val="26"/>
          <w:szCs w:val="26"/>
        </w:rPr>
        <w:t>I. Общие положения</w:t>
      </w:r>
    </w:p>
    <w:p w:rsidR="0067079C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67079C">
        <w:rPr>
          <w:sz w:val="26"/>
          <w:szCs w:val="26"/>
        </w:rPr>
        <w:t xml:space="preserve">1. </w:t>
      </w:r>
      <w:proofErr w:type="gramStart"/>
      <w:r w:rsidRPr="0067079C">
        <w:rPr>
          <w:sz w:val="26"/>
          <w:szCs w:val="26"/>
        </w:rPr>
        <w:t xml:space="preserve">Методические рекомендации по проведению выжигания сухой травянистой растительности (далее - рекомендации) разработаны во исполнение поручений Президента Российской Федерации от 11 апреля </w:t>
      </w:r>
      <w:smartTag w:uri="urn:schemas-microsoft-com:office:smarttags" w:element="metricconverter">
        <w:smartTagPr>
          <w:attr w:name="ProductID" w:val="2013 г"/>
        </w:smartTagPr>
        <w:r w:rsidRPr="0067079C">
          <w:rPr>
            <w:sz w:val="26"/>
            <w:szCs w:val="26"/>
          </w:rPr>
          <w:t>2013 г</w:t>
        </w:r>
      </w:smartTag>
      <w:r w:rsidRPr="0067079C">
        <w:rPr>
          <w:sz w:val="26"/>
          <w:szCs w:val="26"/>
        </w:rPr>
        <w:t xml:space="preserve">. № Пр-1037 и поручений Правительства Российской Федерации от 21 мая </w:t>
      </w:r>
      <w:smartTag w:uri="urn:schemas-microsoft-com:office:smarttags" w:element="metricconverter">
        <w:smartTagPr>
          <w:attr w:name="ProductID" w:val="2013 г"/>
        </w:smartTagPr>
        <w:r w:rsidRPr="0067079C">
          <w:rPr>
            <w:sz w:val="26"/>
            <w:szCs w:val="26"/>
          </w:rPr>
          <w:t>2013 г</w:t>
        </w:r>
      </w:smartTag>
      <w:r w:rsidRPr="0067079C">
        <w:rPr>
          <w:sz w:val="26"/>
          <w:szCs w:val="26"/>
        </w:rPr>
        <w:t>. № АД-П9-3351 и направлены на исключение возможности перехода огня на лесные насаждения, торфяники, населенные пункты и объекты инфраструктуры.</w:t>
      </w:r>
      <w:proofErr w:type="gramEnd"/>
    </w:p>
    <w:p w:rsidR="0067079C" w:rsidRPr="0067079C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67079C">
        <w:rPr>
          <w:sz w:val="26"/>
          <w:szCs w:val="26"/>
        </w:rPr>
        <w:t>2. 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-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отнесенных в соответствии с законодательством Российской Федерации к землям лесного фонда.</w:t>
      </w:r>
    </w:p>
    <w:p w:rsidR="0067079C" w:rsidRPr="0067079C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67079C">
        <w:rPr>
          <w:sz w:val="26"/>
          <w:szCs w:val="26"/>
        </w:rPr>
        <w:t>3. Рекомендации предназначены для широкого круга лиц, осуществляющих профилактические выжигания сухой травянистой растительности.</w:t>
      </w:r>
    </w:p>
    <w:p w:rsidR="0067079C" w:rsidRPr="0067079C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67079C">
        <w:rPr>
          <w:sz w:val="26"/>
          <w:szCs w:val="26"/>
        </w:rPr>
        <w:t>4. 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пожаров; предотвращение возникновения пожаров от палов сухой травы.</w:t>
      </w:r>
    </w:p>
    <w:p w:rsidR="0067079C" w:rsidRPr="0067079C" w:rsidRDefault="0067079C" w:rsidP="0080541C">
      <w:pPr>
        <w:pStyle w:val="1"/>
        <w:keepNext/>
        <w:keepLines/>
        <w:jc w:val="center"/>
        <w:rPr>
          <w:sz w:val="26"/>
          <w:szCs w:val="26"/>
        </w:rPr>
      </w:pPr>
      <w:r w:rsidRPr="0067079C">
        <w:rPr>
          <w:sz w:val="26"/>
          <w:szCs w:val="26"/>
        </w:rPr>
        <w:t>II. Порядок и организация проведения работ</w:t>
      </w:r>
    </w:p>
    <w:p w:rsidR="0067079C" w:rsidRPr="00AC229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bookmarkStart w:id="0" w:name="i17148"/>
      <w:bookmarkEnd w:id="0"/>
      <w:r w:rsidRPr="00AC2295">
        <w:rPr>
          <w:sz w:val="26"/>
          <w:szCs w:val="26"/>
        </w:rPr>
        <w:t>5. 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ее остатков, при отсутствии других доступных способов очистки земель.</w:t>
      </w:r>
    </w:p>
    <w:p w:rsidR="0067079C" w:rsidRPr="00AC229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AC2295">
        <w:rPr>
          <w:sz w:val="26"/>
          <w:szCs w:val="26"/>
        </w:rPr>
        <w:t xml:space="preserve">6. </w:t>
      </w:r>
      <w:r w:rsidRPr="00892015">
        <w:rPr>
          <w:sz w:val="26"/>
          <w:szCs w:val="26"/>
        </w:rPr>
        <w:t>Мероприятия по проведению профилактических контролируемых выжиганий осуществляются</w:t>
      </w:r>
      <w:r w:rsidRPr="004F546F">
        <w:rPr>
          <w:color w:val="FF0000"/>
          <w:sz w:val="26"/>
          <w:szCs w:val="26"/>
        </w:rPr>
        <w:t xml:space="preserve"> </w:t>
      </w:r>
      <w:r w:rsidRPr="00892015">
        <w:rPr>
          <w:b/>
          <w:sz w:val="26"/>
          <w:szCs w:val="26"/>
        </w:rPr>
        <w:t xml:space="preserve">организацией, имеющей </w:t>
      </w:r>
      <w:r w:rsidRPr="00892015">
        <w:rPr>
          <w:rFonts w:ascii="Arial" w:hAnsi="Arial" w:cs="Arial"/>
          <w:b/>
          <w:sz w:val="26"/>
          <w:szCs w:val="26"/>
        </w:rPr>
        <w:t>лицензию</w:t>
      </w:r>
      <w:r w:rsidRPr="00892015">
        <w:rPr>
          <w:b/>
          <w:sz w:val="26"/>
          <w:szCs w:val="26"/>
        </w:rPr>
        <w:t xml:space="preserve"> на осуществление деятельности по тушению пожаров в населенных пунктах</w:t>
      </w:r>
      <w:r w:rsidRPr="00AC2295">
        <w:rPr>
          <w:sz w:val="26"/>
          <w:szCs w:val="26"/>
        </w:rPr>
        <w:t>, на производственных объектах и объектах инфраструктуры или по тушению лесных пожаров, добровольной пожарной охраной.</w:t>
      </w:r>
    </w:p>
    <w:p w:rsidR="0067079C" w:rsidRPr="00AC229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AC2295">
        <w:rPr>
          <w:sz w:val="26"/>
          <w:szCs w:val="26"/>
        </w:rPr>
        <w:t xml:space="preserve">7. На проведение работ оформляется соответствующий наряд-допуск по форме, предусмотренной приложением № 4 Правил противопожарного режима в Российской Федерации, утвержденных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AC2295">
          <w:rPr>
            <w:sz w:val="26"/>
            <w:szCs w:val="26"/>
          </w:rPr>
          <w:t>2012 г</w:t>
        </w:r>
      </w:smartTag>
      <w:r w:rsidRPr="00AC2295">
        <w:rPr>
          <w:sz w:val="26"/>
          <w:szCs w:val="26"/>
        </w:rPr>
        <w:t xml:space="preserve">. № </w:t>
      </w:r>
      <w:hyperlink r:id="rId4" w:tooltip="Правила противопожарного режима в Российской Федерации" w:history="1">
        <w:r w:rsidRPr="00AC2295">
          <w:rPr>
            <w:rStyle w:val="a3"/>
            <w:color w:val="auto"/>
            <w:sz w:val="26"/>
            <w:szCs w:val="26"/>
          </w:rPr>
          <w:t>390</w:t>
        </w:r>
      </w:hyperlink>
      <w:r w:rsidRPr="00AC2295">
        <w:rPr>
          <w:sz w:val="26"/>
          <w:szCs w:val="26"/>
        </w:rPr>
        <w:t>.</w:t>
      </w:r>
    </w:p>
    <w:p w:rsidR="0067079C" w:rsidRPr="00AC229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AC2295">
        <w:rPr>
          <w:sz w:val="26"/>
          <w:szCs w:val="26"/>
        </w:rPr>
        <w:lastRenderedPageBreak/>
        <w:t xml:space="preserve">8. </w:t>
      </w:r>
      <w:r w:rsidRPr="003D316D">
        <w:rPr>
          <w:b/>
          <w:sz w:val="26"/>
          <w:szCs w:val="26"/>
        </w:rPr>
        <w:t>Обязательно предварительное согласование указанных работ</w:t>
      </w:r>
      <w:r w:rsidRPr="00AC2295">
        <w:rPr>
          <w:sz w:val="26"/>
          <w:szCs w:val="26"/>
        </w:rPr>
        <w:t xml:space="preserve">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</w:t>
      </w:r>
    </w:p>
    <w:p w:rsidR="0067079C" w:rsidRPr="00AC229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AC2295">
        <w:rPr>
          <w:sz w:val="26"/>
          <w:szCs w:val="26"/>
        </w:rPr>
        <w:t>9</w:t>
      </w:r>
      <w:r w:rsidRPr="00A97C98">
        <w:rPr>
          <w:b/>
          <w:i/>
          <w:sz w:val="26"/>
          <w:szCs w:val="26"/>
        </w:rPr>
        <w:t>. Руководитель организации, производящей профилактическое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</w:t>
      </w:r>
      <w:r w:rsidRPr="00AC2295">
        <w:rPr>
          <w:sz w:val="26"/>
          <w:szCs w:val="26"/>
        </w:rPr>
        <w:t>.</w:t>
      </w:r>
    </w:p>
    <w:p w:rsidR="0067079C" w:rsidRPr="00AC229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AC2295">
        <w:rPr>
          <w:sz w:val="26"/>
          <w:szCs w:val="26"/>
        </w:rPr>
        <w:t>10. 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</w:t>
      </w:r>
    </w:p>
    <w:p w:rsidR="0067079C" w:rsidRPr="00AC229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AC2295">
        <w:rPr>
          <w:sz w:val="26"/>
          <w:szCs w:val="26"/>
        </w:rPr>
        <w:t xml:space="preserve">11. Организация работ должна обеспечивать непрерывный осмотр пройденной огнем площади участка с целью предотвратить его распространение. Работу следует проводить группой рабочих численностью не менее, установленной в пункте </w:t>
      </w:r>
      <w:hyperlink r:id="rId5" w:anchor="i21482" w:tooltip="пункт 21" w:history="1">
        <w:r w:rsidRPr="00AC2295">
          <w:rPr>
            <w:rStyle w:val="a3"/>
            <w:sz w:val="26"/>
            <w:szCs w:val="26"/>
          </w:rPr>
          <w:t>21</w:t>
        </w:r>
      </w:hyperlink>
      <w:r w:rsidRPr="00AC2295">
        <w:rPr>
          <w:sz w:val="26"/>
          <w:szCs w:val="26"/>
        </w:rPr>
        <w:t xml:space="preserve"> настоящих рекомендаций.</w:t>
      </w:r>
    </w:p>
    <w:p w:rsidR="0067079C" w:rsidRPr="00AC229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AC2295">
        <w:rPr>
          <w:sz w:val="26"/>
          <w:szCs w:val="26"/>
        </w:rPr>
        <w:t>12. 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67079C" w:rsidRPr="00AC229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AC2295">
        <w:rPr>
          <w:sz w:val="26"/>
          <w:szCs w:val="26"/>
        </w:rPr>
        <w:t>13. После завершения отжига ведется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67079C" w:rsidRPr="00AC229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AC2295">
        <w:rPr>
          <w:sz w:val="26"/>
          <w:szCs w:val="26"/>
        </w:rPr>
        <w:t>14. 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</w:t>
      </w:r>
    </w:p>
    <w:p w:rsidR="0067079C" w:rsidRPr="0067079C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AC2295">
        <w:rPr>
          <w:sz w:val="26"/>
          <w:szCs w:val="26"/>
        </w:rPr>
        <w:t>15. По окончании работ наряд-допуск закрывается в установленном порядке.</w:t>
      </w:r>
    </w:p>
    <w:p w:rsidR="0067079C" w:rsidRPr="00892015" w:rsidRDefault="0067079C" w:rsidP="0080541C">
      <w:pPr>
        <w:pStyle w:val="1"/>
        <w:keepNext/>
        <w:keepLines/>
        <w:jc w:val="center"/>
        <w:rPr>
          <w:sz w:val="26"/>
          <w:szCs w:val="26"/>
        </w:rPr>
      </w:pPr>
      <w:r w:rsidRPr="00892015">
        <w:rPr>
          <w:sz w:val="26"/>
          <w:szCs w:val="26"/>
        </w:rPr>
        <w:t>III. Требования к проведению работ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892015">
        <w:rPr>
          <w:sz w:val="26"/>
          <w:szCs w:val="26"/>
        </w:rPr>
        <w:t xml:space="preserve">16. 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</w:t>
      </w:r>
      <w:hyperlink r:id="rId6" w:anchor="i17148" w:tooltip="пункт 5" w:history="1">
        <w:r w:rsidRPr="00892015">
          <w:rPr>
            <w:rStyle w:val="a3"/>
            <w:sz w:val="26"/>
            <w:szCs w:val="26"/>
          </w:rPr>
          <w:t>5</w:t>
        </w:r>
      </w:hyperlink>
      <w:r w:rsidRPr="00892015">
        <w:rPr>
          <w:sz w:val="26"/>
          <w:szCs w:val="26"/>
        </w:rPr>
        <w:t xml:space="preserve"> настоящих рекомендаций.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892015">
        <w:rPr>
          <w:sz w:val="26"/>
          <w:szCs w:val="26"/>
        </w:rPr>
        <w:t>17. 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892015">
        <w:rPr>
          <w:sz w:val="26"/>
          <w:szCs w:val="26"/>
        </w:rPr>
        <w:t>18. Работы ведутся в безветренную погоду до наступления пожароопасного сезона или сразу после его окончания.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892015">
        <w:rPr>
          <w:sz w:val="26"/>
          <w:szCs w:val="26"/>
        </w:rPr>
        <w:t>19. Перечень технических средств и снаряжения, используемых при проведении профилактических выжиганий, включает: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892015">
        <w:rPr>
          <w:sz w:val="26"/>
          <w:szCs w:val="26"/>
        </w:rPr>
        <w:t>- основную пожарную либо приспособленную технику;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892015">
        <w:rPr>
          <w:sz w:val="26"/>
          <w:szCs w:val="26"/>
        </w:rPr>
        <w:lastRenderedPageBreak/>
        <w:t>- землеройную технику;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892015">
        <w:rPr>
          <w:sz w:val="26"/>
          <w:szCs w:val="26"/>
        </w:rPr>
        <w:t>- индивидуальные ручные средства, используемые для зажигания;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892015">
        <w:rPr>
          <w:sz w:val="26"/>
          <w:szCs w:val="26"/>
        </w:rPr>
        <w:t>- средства связи;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892015">
        <w:rPr>
          <w:sz w:val="26"/>
          <w:szCs w:val="26"/>
        </w:rPr>
        <w:t>- средства для создания преград распространению огня и для его тушения в случае угрозы выхода профилактического выжигания из-под контроля;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892015">
        <w:rPr>
          <w:sz w:val="26"/>
          <w:szCs w:val="26"/>
        </w:rPr>
        <w:t>- 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892015">
        <w:rPr>
          <w:sz w:val="26"/>
          <w:szCs w:val="26"/>
        </w:rPr>
        <w:t xml:space="preserve">20. Участок земли, на котором запланировано выжигание сухой </w:t>
      </w:r>
      <w:proofErr w:type="gramStart"/>
      <w:r w:rsidRPr="00892015">
        <w:rPr>
          <w:sz w:val="26"/>
          <w:szCs w:val="26"/>
        </w:rPr>
        <w:t>травянистой</w:t>
      </w:r>
      <w:proofErr w:type="gramEnd"/>
      <w:r w:rsidRPr="00892015">
        <w:rPr>
          <w:sz w:val="26"/>
          <w:szCs w:val="26"/>
        </w:rPr>
        <w:t xml:space="preserve"> растительности, делится на блоки. Площадь блока не должна превышать </w:t>
      </w:r>
      <w:smartTag w:uri="urn:schemas-microsoft-com:office:smarttags" w:element="metricconverter">
        <w:smartTagPr>
          <w:attr w:name="ProductID" w:val="0,5 га"/>
        </w:smartTagPr>
        <w:r w:rsidRPr="00892015">
          <w:rPr>
            <w:sz w:val="26"/>
            <w:szCs w:val="26"/>
          </w:rPr>
          <w:t>0,5 га</w:t>
        </w:r>
      </w:smartTag>
      <w:r w:rsidRPr="00892015">
        <w:rPr>
          <w:sz w:val="26"/>
          <w:szCs w:val="26"/>
        </w:rPr>
        <w:t>.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bookmarkStart w:id="1" w:name="i21482"/>
      <w:bookmarkEnd w:id="1"/>
      <w:r w:rsidRPr="00892015">
        <w:rPr>
          <w:sz w:val="26"/>
          <w:szCs w:val="26"/>
        </w:rPr>
        <w:t>21. Основными условиями проведения профилактических выжиганий являются: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892015">
        <w:rPr>
          <w:sz w:val="26"/>
          <w:szCs w:val="26"/>
        </w:rPr>
        <w:t xml:space="preserve">- наличие по всем сторонам каждого блока непрерывных противопожарных барьеров шириной не менее </w:t>
      </w:r>
      <w:smartTag w:uri="urn:schemas-microsoft-com:office:smarttags" w:element="metricconverter">
        <w:smartTagPr>
          <w:attr w:name="ProductID" w:val="2 метров"/>
        </w:smartTagPr>
        <w:r w:rsidRPr="00892015">
          <w:rPr>
            <w:sz w:val="26"/>
            <w:szCs w:val="26"/>
          </w:rPr>
          <w:t>2 метров</w:t>
        </w:r>
      </w:smartTag>
      <w:r w:rsidRPr="00892015">
        <w:rPr>
          <w:sz w:val="26"/>
          <w:szCs w:val="26"/>
        </w:rPr>
        <w:t>;</w:t>
      </w:r>
      <w:proofErr w:type="gramEnd"/>
    </w:p>
    <w:p w:rsidR="0067079C" w:rsidRPr="00892015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892015">
        <w:rPr>
          <w:sz w:val="26"/>
          <w:szCs w:val="26"/>
        </w:rPr>
        <w:t xml:space="preserve">- участок для выжигания 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892015">
          <w:rPr>
            <w:sz w:val="26"/>
            <w:szCs w:val="26"/>
          </w:rPr>
          <w:t>50 метров</w:t>
        </w:r>
      </w:smartTag>
      <w:r w:rsidRPr="00892015">
        <w:rPr>
          <w:sz w:val="26"/>
          <w:szCs w:val="26"/>
        </w:rPr>
        <w:t xml:space="preserve"> от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</w:t>
      </w:r>
      <w:smartTag w:uri="urn:schemas-microsoft-com:office:smarttags" w:element="metricconverter">
        <w:smartTagPr>
          <w:attr w:name="ProductID" w:val="100 метров"/>
        </w:smartTagPr>
        <w:r w:rsidRPr="00892015">
          <w:rPr>
            <w:sz w:val="26"/>
            <w:szCs w:val="26"/>
          </w:rPr>
          <w:t>100 метров</w:t>
        </w:r>
      </w:smartTag>
      <w:r w:rsidRPr="00892015">
        <w:rPr>
          <w:sz w:val="26"/>
          <w:szCs w:val="26"/>
        </w:rPr>
        <w:t xml:space="preserve"> - от хвойного леса или отдельно растущих хвойных деревьев;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892015">
        <w:rPr>
          <w:sz w:val="26"/>
          <w:szCs w:val="26"/>
        </w:rPr>
        <w:t xml:space="preserve">- территория вокруг участка выжигания сухой травянистой растительности очищена в радиусе 25 - </w:t>
      </w:r>
      <w:smartTag w:uri="urn:schemas-microsoft-com:office:smarttags" w:element="metricconverter">
        <w:smartTagPr>
          <w:attr w:name="ProductID" w:val="30 метров"/>
        </w:smartTagPr>
        <w:r w:rsidRPr="00892015">
          <w:rPr>
            <w:sz w:val="26"/>
            <w:szCs w:val="26"/>
          </w:rPr>
          <w:t>30 метров</w:t>
        </w:r>
      </w:smartTag>
      <w:r w:rsidRPr="00892015">
        <w:rPr>
          <w:sz w:val="26"/>
          <w:szCs w:val="26"/>
        </w:rPr>
        <w:t xml:space="preserve"> от сухостойных деревьев, валежника, порубочных остатков, других горючих материалов;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892015">
        <w:rPr>
          <w:sz w:val="26"/>
          <w:szCs w:val="26"/>
        </w:rPr>
        <w:t>- относительная влажность воздуха более 50 %, температура воздуха составляет 15 - 20</w:t>
      </w:r>
      <w:proofErr w:type="gramStart"/>
      <w:r w:rsidRPr="00892015">
        <w:rPr>
          <w:sz w:val="26"/>
          <w:szCs w:val="26"/>
        </w:rPr>
        <w:t xml:space="preserve"> °С</w:t>
      </w:r>
      <w:proofErr w:type="gramEnd"/>
      <w:r w:rsidRPr="00892015">
        <w:rPr>
          <w:sz w:val="26"/>
          <w:szCs w:val="26"/>
        </w:rPr>
        <w:t>, средняя скорость ветра не превышает 2 м/с;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892015">
        <w:rPr>
          <w:sz w:val="26"/>
          <w:szCs w:val="26"/>
        </w:rPr>
        <w:t>- достаточная численность работников бригад организации, осуществляющей выжигание (не менее 5 человек на каждый блок, подвергаемый выжиганию);</w:t>
      </w:r>
    </w:p>
    <w:p w:rsidR="0067079C" w:rsidRPr="0067079C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892015">
        <w:rPr>
          <w:sz w:val="26"/>
          <w:szCs w:val="26"/>
        </w:rPr>
        <w:t>- члены бригады обеспечены необходимым количеством средств пожаротушения, пожарной, землеройной и вспомогательной техникой.</w:t>
      </w:r>
    </w:p>
    <w:p w:rsidR="0067079C" w:rsidRPr="00892015" w:rsidRDefault="0067079C" w:rsidP="0080541C">
      <w:pPr>
        <w:keepNext/>
        <w:keepLines/>
        <w:spacing w:before="100" w:beforeAutospacing="1" w:after="100" w:afterAutospacing="1"/>
        <w:ind w:firstLine="708"/>
        <w:jc w:val="both"/>
        <w:rPr>
          <w:b/>
          <w:sz w:val="26"/>
          <w:szCs w:val="26"/>
        </w:rPr>
      </w:pPr>
      <w:r w:rsidRPr="00892015">
        <w:rPr>
          <w:b/>
          <w:sz w:val="26"/>
          <w:szCs w:val="26"/>
        </w:rPr>
        <w:t>22. Профилактические выжигания запрещаются:</w:t>
      </w:r>
    </w:p>
    <w:p w:rsidR="0067079C" w:rsidRPr="00A97C98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A97C98">
        <w:rPr>
          <w:sz w:val="26"/>
          <w:szCs w:val="26"/>
        </w:rPr>
        <w:t>- при действии на соответствующей территории особого противопожарного режима;</w:t>
      </w:r>
    </w:p>
    <w:p w:rsidR="0067079C" w:rsidRPr="00A97C98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A97C98">
        <w:rPr>
          <w:sz w:val="26"/>
          <w:szCs w:val="26"/>
        </w:rPr>
        <w:t>- при наличии на земельном участке лесных насаждений;</w:t>
      </w:r>
    </w:p>
    <w:p w:rsidR="0080541C" w:rsidRPr="00A97C98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A97C98">
        <w:rPr>
          <w:sz w:val="26"/>
          <w:szCs w:val="26"/>
        </w:rPr>
        <w:t>- при нахождении вблизи участка сжигания объектов защиты, торфяников, а также лесных насаждений из хвойных пород или с их участием не менее 20 %, а также хвойных молодняков;</w:t>
      </w:r>
    </w:p>
    <w:p w:rsidR="0067079C" w:rsidRPr="0067079C" w:rsidRDefault="0067079C" w:rsidP="0080541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A97C98">
        <w:rPr>
          <w:sz w:val="26"/>
          <w:szCs w:val="26"/>
        </w:rPr>
        <w:t>- на торфяных и других почвах способных к длительному горению.</w:t>
      </w:r>
    </w:p>
    <w:p w:rsidR="0067079C" w:rsidRPr="0067079C" w:rsidRDefault="0067079C" w:rsidP="0067079C">
      <w:pPr>
        <w:keepNext/>
        <w:keepLines/>
        <w:spacing w:before="100" w:beforeAutospacing="1" w:after="100" w:afterAutospacing="1"/>
        <w:jc w:val="both"/>
        <w:rPr>
          <w:sz w:val="26"/>
          <w:szCs w:val="26"/>
        </w:rPr>
      </w:pPr>
      <w:r w:rsidRPr="0067079C">
        <w:rPr>
          <w:sz w:val="26"/>
          <w:szCs w:val="26"/>
        </w:rPr>
        <w:t> </w:t>
      </w:r>
    </w:p>
    <w:sectPr w:rsidR="0067079C" w:rsidRPr="0067079C" w:rsidSect="00892015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079C"/>
    <w:rsid w:val="00002726"/>
    <w:rsid w:val="00003192"/>
    <w:rsid w:val="00006199"/>
    <w:rsid w:val="0001275A"/>
    <w:rsid w:val="00013214"/>
    <w:rsid w:val="00013BDA"/>
    <w:rsid w:val="00013F70"/>
    <w:rsid w:val="000213E0"/>
    <w:rsid w:val="00023A01"/>
    <w:rsid w:val="00024307"/>
    <w:rsid w:val="000244F2"/>
    <w:rsid w:val="0003009D"/>
    <w:rsid w:val="000325BA"/>
    <w:rsid w:val="00034F96"/>
    <w:rsid w:val="00035FEF"/>
    <w:rsid w:val="00037287"/>
    <w:rsid w:val="00040113"/>
    <w:rsid w:val="00041280"/>
    <w:rsid w:val="0004483E"/>
    <w:rsid w:val="0004498C"/>
    <w:rsid w:val="00047229"/>
    <w:rsid w:val="00047C33"/>
    <w:rsid w:val="00050B82"/>
    <w:rsid w:val="000525EA"/>
    <w:rsid w:val="0005494F"/>
    <w:rsid w:val="0005701A"/>
    <w:rsid w:val="000604A0"/>
    <w:rsid w:val="00060FFC"/>
    <w:rsid w:val="00062BD4"/>
    <w:rsid w:val="00067E76"/>
    <w:rsid w:val="00071AA3"/>
    <w:rsid w:val="00072CA8"/>
    <w:rsid w:val="00073590"/>
    <w:rsid w:val="000751E6"/>
    <w:rsid w:val="0007585C"/>
    <w:rsid w:val="000832FC"/>
    <w:rsid w:val="000856DD"/>
    <w:rsid w:val="000863EC"/>
    <w:rsid w:val="00086771"/>
    <w:rsid w:val="00086CFE"/>
    <w:rsid w:val="0008729E"/>
    <w:rsid w:val="00091F9C"/>
    <w:rsid w:val="00092642"/>
    <w:rsid w:val="000A4387"/>
    <w:rsid w:val="000A514F"/>
    <w:rsid w:val="000A51FE"/>
    <w:rsid w:val="000A5DF8"/>
    <w:rsid w:val="000B498A"/>
    <w:rsid w:val="000B4A7A"/>
    <w:rsid w:val="000B6FFF"/>
    <w:rsid w:val="000B7506"/>
    <w:rsid w:val="000C04F9"/>
    <w:rsid w:val="000C1432"/>
    <w:rsid w:val="000C1720"/>
    <w:rsid w:val="000C23C9"/>
    <w:rsid w:val="000C5549"/>
    <w:rsid w:val="000C5907"/>
    <w:rsid w:val="000D1B33"/>
    <w:rsid w:val="000D1B67"/>
    <w:rsid w:val="000D3F8C"/>
    <w:rsid w:val="000D7AF1"/>
    <w:rsid w:val="000E18E8"/>
    <w:rsid w:val="000E2125"/>
    <w:rsid w:val="000E26A8"/>
    <w:rsid w:val="000E5301"/>
    <w:rsid w:val="000E6AB3"/>
    <w:rsid w:val="000E79B7"/>
    <w:rsid w:val="000E7D6A"/>
    <w:rsid w:val="000F004A"/>
    <w:rsid w:val="000F28D3"/>
    <w:rsid w:val="000F3766"/>
    <w:rsid w:val="000F4D15"/>
    <w:rsid w:val="000F4D7C"/>
    <w:rsid w:val="000F5054"/>
    <w:rsid w:val="000F58CD"/>
    <w:rsid w:val="000F6B69"/>
    <w:rsid w:val="000F7A36"/>
    <w:rsid w:val="000F7F83"/>
    <w:rsid w:val="00107B76"/>
    <w:rsid w:val="00110A3D"/>
    <w:rsid w:val="00115142"/>
    <w:rsid w:val="00115F83"/>
    <w:rsid w:val="0012110E"/>
    <w:rsid w:val="001218EA"/>
    <w:rsid w:val="00123DB7"/>
    <w:rsid w:val="00124C46"/>
    <w:rsid w:val="00125FCC"/>
    <w:rsid w:val="0013435A"/>
    <w:rsid w:val="00135B5A"/>
    <w:rsid w:val="00137D92"/>
    <w:rsid w:val="00141165"/>
    <w:rsid w:val="001415A2"/>
    <w:rsid w:val="0014271A"/>
    <w:rsid w:val="00147D5B"/>
    <w:rsid w:val="001503D4"/>
    <w:rsid w:val="0015373F"/>
    <w:rsid w:val="00154839"/>
    <w:rsid w:val="00155C4C"/>
    <w:rsid w:val="001575B7"/>
    <w:rsid w:val="00157DA9"/>
    <w:rsid w:val="001619AF"/>
    <w:rsid w:val="00163593"/>
    <w:rsid w:val="00167113"/>
    <w:rsid w:val="001676D9"/>
    <w:rsid w:val="0017328E"/>
    <w:rsid w:val="00175044"/>
    <w:rsid w:val="0017679F"/>
    <w:rsid w:val="001774A7"/>
    <w:rsid w:val="00181A7F"/>
    <w:rsid w:val="001839CB"/>
    <w:rsid w:val="00183AE3"/>
    <w:rsid w:val="00192365"/>
    <w:rsid w:val="0019343D"/>
    <w:rsid w:val="00193EC5"/>
    <w:rsid w:val="00196FF3"/>
    <w:rsid w:val="001A0C2D"/>
    <w:rsid w:val="001A0FD0"/>
    <w:rsid w:val="001A3964"/>
    <w:rsid w:val="001A4ABA"/>
    <w:rsid w:val="001A66B5"/>
    <w:rsid w:val="001A77F2"/>
    <w:rsid w:val="001B1F4D"/>
    <w:rsid w:val="001B26F7"/>
    <w:rsid w:val="001B52B2"/>
    <w:rsid w:val="001B656A"/>
    <w:rsid w:val="001C0D38"/>
    <w:rsid w:val="001C3AB8"/>
    <w:rsid w:val="001C3B7F"/>
    <w:rsid w:val="001C659C"/>
    <w:rsid w:val="001C6851"/>
    <w:rsid w:val="001C7A13"/>
    <w:rsid w:val="001D0199"/>
    <w:rsid w:val="001D0C9F"/>
    <w:rsid w:val="001D1050"/>
    <w:rsid w:val="001D6306"/>
    <w:rsid w:val="001D6335"/>
    <w:rsid w:val="001E258E"/>
    <w:rsid w:val="001E3EAD"/>
    <w:rsid w:val="001E4F14"/>
    <w:rsid w:val="001E739C"/>
    <w:rsid w:val="001E769F"/>
    <w:rsid w:val="001F0703"/>
    <w:rsid w:val="001F4F73"/>
    <w:rsid w:val="001F519F"/>
    <w:rsid w:val="00202F94"/>
    <w:rsid w:val="00203441"/>
    <w:rsid w:val="00204095"/>
    <w:rsid w:val="0020738B"/>
    <w:rsid w:val="00210F0E"/>
    <w:rsid w:val="00211071"/>
    <w:rsid w:val="002118F3"/>
    <w:rsid w:val="00213A0D"/>
    <w:rsid w:val="002147B0"/>
    <w:rsid w:val="00216191"/>
    <w:rsid w:val="002175BB"/>
    <w:rsid w:val="00222E3D"/>
    <w:rsid w:val="002271FF"/>
    <w:rsid w:val="002277B0"/>
    <w:rsid w:val="002277D3"/>
    <w:rsid w:val="00227B1B"/>
    <w:rsid w:val="00232D9F"/>
    <w:rsid w:val="00233FDC"/>
    <w:rsid w:val="00234302"/>
    <w:rsid w:val="00235509"/>
    <w:rsid w:val="00235BF9"/>
    <w:rsid w:val="0024130E"/>
    <w:rsid w:val="002419D9"/>
    <w:rsid w:val="002458DD"/>
    <w:rsid w:val="00246D66"/>
    <w:rsid w:val="002508F8"/>
    <w:rsid w:val="0025288F"/>
    <w:rsid w:val="00256F85"/>
    <w:rsid w:val="002618FD"/>
    <w:rsid w:val="00261C42"/>
    <w:rsid w:val="00264760"/>
    <w:rsid w:val="0026497A"/>
    <w:rsid w:val="00270911"/>
    <w:rsid w:val="00274206"/>
    <w:rsid w:val="00276EA1"/>
    <w:rsid w:val="00280941"/>
    <w:rsid w:val="00283FEB"/>
    <w:rsid w:val="00291136"/>
    <w:rsid w:val="00292DF0"/>
    <w:rsid w:val="00295C18"/>
    <w:rsid w:val="002A241E"/>
    <w:rsid w:val="002A2BFE"/>
    <w:rsid w:val="002A3B8A"/>
    <w:rsid w:val="002A3C9A"/>
    <w:rsid w:val="002A4B5D"/>
    <w:rsid w:val="002B227C"/>
    <w:rsid w:val="002B4271"/>
    <w:rsid w:val="002B4D5A"/>
    <w:rsid w:val="002B596B"/>
    <w:rsid w:val="002B6D0D"/>
    <w:rsid w:val="002C3314"/>
    <w:rsid w:val="002C3C2E"/>
    <w:rsid w:val="002C63E9"/>
    <w:rsid w:val="002C7529"/>
    <w:rsid w:val="002D1924"/>
    <w:rsid w:val="002D2C0B"/>
    <w:rsid w:val="002D654D"/>
    <w:rsid w:val="002E2D5F"/>
    <w:rsid w:val="002E47AA"/>
    <w:rsid w:val="002E5F03"/>
    <w:rsid w:val="002E690A"/>
    <w:rsid w:val="002E6CDD"/>
    <w:rsid w:val="002F1E62"/>
    <w:rsid w:val="002F3089"/>
    <w:rsid w:val="002F56B5"/>
    <w:rsid w:val="002F7BE8"/>
    <w:rsid w:val="00301378"/>
    <w:rsid w:val="00305979"/>
    <w:rsid w:val="00306113"/>
    <w:rsid w:val="0030629D"/>
    <w:rsid w:val="003105F4"/>
    <w:rsid w:val="003111B7"/>
    <w:rsid w:val="00311E63"/>
    <w:rsid w:val="00313FBE"/>
    <w:rsid w:val="00314427"/>
    <w:rsid w:val="00315068"/>
    <w:rsid w:val="0031754D"/>
    <w:rsid w:val="00320F1B"/>
    <w:rsid w:val="00322372"/>
    <w:rsid w:val="003242D6"/>
    <w:rsid w:val="00324928"/>
    <w:rsid w:val="0033001B"/>
    <w:rsid w:val="00330710"/>
    <w:rsid w:val="003314C3"/>
    <w:rsid w:val="00333DA5"/>
    <w:rsid w:val="003347C7"/>
    <w:rsid w:val="00340C42"/>
    <w:rsid w:val="00344DC0"/>
    <w:rsid w:val="00344E7C"/>
    <w:rsid w:val="0034634C"/>
    <w:rsid w:val="00346487"/>
    <w:rsid w:val="003478E8"/>
    <w:rsid w:val="00352A3E"/>
    <w:rsid w:val="003552C6"/>
    <w:rsid w:val="00355502"/>
    <w:rsid w:val="003564D0"/>
    <w:rsid w:val="00357D75"/>
    <w:rsid w:val="00360D18"/>
    <w:rsid w:val="0036153E"/>
    <w:rsid w:val="00362F41"/>
    <w:rsid w:val="00370AEF"/>
    <w:rsid w:val="00372C56"/>
    <w:rsid w:val="003751C1"/>
    <w:rsid w:val="00375C2D"/>
    <w:rsid w:val="00376A9F"/>
    <w:rsid w:val="00376DD8"/>
    <w:rsid w:val="00377544"/>
    <w:rsid w:val="00382729"/>
    <w:rsid w:val="0038392E"/>
    <w:rsid w:val="003856E6"/>
    <w:rsid w:val="00385CCF"/>
    <w:rsid w:val="0038658F"/>
    <w:rsid w:val="00391A5C"/>
    <w:rsid w:val="00391D94"/>
    <w:rsid w:val="00391E49"/>
    <w:rsid w:val="0039297A"/>
    <w:rsid w:val="003937C7"/>
    <w:rsid w:val="003969A4"/>
    <w:rsid w:val="003A16C2"/>
    <w:rsid w:val="003A459E"/>
    <w:rsid w:val="003A72A8"/>
    <w:rsid w:val="003A7A31"/>
    <w:rsid w:val="003B0FBD"/>
    <w:rsid w:val="003B1EB1"/>
    <w:rsid w:val="003B5445"/>
    <w:rsid w:val="003B70F0"/>
    <w:rsid w:val="003B74A2"/>
    <w:rsid w:val="003B7EEB"/>
    <w:rsid w:val="003C210C"/>
    <w:rsid w:val="003C2409"/>
    <w:rsid w:val="003C4F3E"/>
    <w:rsid w:val="003C60D9"/>
    <w:rsid w:val="003C7E8B"/>
    <w:rsid w:val="003D2C62"/>
    <w:rsid w:val="003D316D"/>
    <w:rsid w:val="003D43C4"/>
    <w:rsid w:val="003D610D"/>
    <w:rsid w:val="003E3517"/>
    <w:rsid w:val="003E3CBF"/>
    <w:rsid w:val="003E7AA8"/>
    <w:rsid w:val="003F0179"/>
    <w:rsid w:val="003F164F"/>
    <w:rsid w:val="003F1826"/>
    <w:rsid w:val="003F2F5E"/>
    <w:rsid w:val="003F5D70"/>
    <w:rsid w:val="003F6039"/>
    <w:rsid w:val="00402C64"/>
    <w:rsid w:val="00403095"/>
    <w:rsid w:val="00406C89"/>
    <w:rsid w:val="00412E74"/>
    <w:rsid w:val="0041473D"/>
    <w:rsid w:val="0041556E"/>
    <w:rsid w:val="00415E26"/>
    <w:rsid w:val="0041682E"/>
    <w:rsid w:val="00417A88"/>
    <w:rsid w:val="00420E1A"/>
    <w:rsid w:val="00421944"/>
    <w:rsid w:val="004224BE"/>
    <w:rsid w:val="00422880"/>
    <w:rsid w:val="00422B26"/>
    <w:rsid w:val="004233DE"/>
    <w:rsid w:val="00426325"/>
    <w:rsid w:val="00426B6E"/>
    <w:rsid w:val="00430BAF"/>
    <w:rsid w:val="00432009"/>
    <w:rsid w:val="00433380"/>
    <w:rsid w:val="00433CF5"/>
    <w:rsid w:val="00434AB5"/>
    <w:rsid w:val="004352C6"/>
    <w:rsid w:val="00436601"/>
    <w:rsid w:val="00442146"/>
    <w:rsid w:val="00442912"/>
    <w:rsid w:val="00443ABF"/>
    <w:rsid w:val="00443BF4"/>
    <w:rsid w:val="004464C2"/>
    <w:rsid w:val="0044686C"/>
    <w:rsid w:val="00450519"/>
    <w:rsid w:val="00453FFB"/>
    <w:rsid w:val="0045746F"/>
    <w:rsid w:val="004609F6"/>
    <w:rsid w:val="00463B31"/>
    <w:rsid w:val="00464AC9"/>
    <w:rsid w:val="00472282"/>
    <w:rsid w:val="00473E57"/>
    <w:rsid w:val="00476D6E"/>
    <w:rsid w:val="00480D18"/>
    <w:rsid w:val="0048255B"/>
    <w:rsid w:val="00483D51"/>
    <w:rsid w:val="004843C9"/>
    <w:rsid w:val="004845E0"/>
    <w:rsid w:val="00485630"/>
    <w:rsid w:val="004920FD"/>
    <w:rsid w:val="004927B4"/>
    <w:rsid w:val="0049625F"/>
    <w:rsid w:val="0049669E"/>
    <w:rsid w:val="00497156"/>
    <w:rsid w:val="004A342E"/>
    <w:rsid w:val="004A3D46"/>
    <w:rsid w:val="004A6DE6"/>
    <w:rsid w:val="004A7E6A"/>
    <w:rsid w:val="004B303C"/>
    <w:rsid w:val="004B43BF"/>
    <w:rsid w:val="004B4443"/>
    <w:rsid w:val="004C0096"/>
    <w:rsid w:val="004C02AC"/>
    <w:rsid w:val="004C0469"/>
    <w:rsid w:val="004C0C56"/>
    <w:rsid w:val="004C59B3"/>
    <w:rsid w:val="004C5BDE"/>
    <w:rsid w:val="004C6348"/>
    <w:rsid w:val="004D1CFF"/>
    <w:rsid w:val="004D26A9"/>
    <w:rsid w:val="004E2059"/>
    <w:rsid w:val="004E20EC"/>
    <w:rsid w:val="004F03AC"/>
    <w:rsid w:val="004F11CB"/>
    <w:rsid w:val="004F546F"/>
    <w:rsid w:val="004F5E8E"/>
    <w:rsid w:val="004F6DA8"/>
    <w:rsid w:val="0050375E"/>
    <w:rsid w:val="00504EC1"/>
    <w:rsid w:val="00504FE9"/>
    <w:rsid w:val="00507E58"/>
    <w:rsid w:val="00510589"/>
    <w:rsid w:val="005107B9"/>
    <w:rsid w:val="00511E39"/>
    <w:rsid w:val="00513989"/>
    <w:rsid w:val="00516DF4"/>
    <w:rsid w:val="00516E47"/>
    <w:rsid w:val="005170D1"/>
    <w:rsid w:val="00517D68"/>
    <w:rsid w:val="0052186C"/>
    <w:rsid w:val="00523EB6"/>
    <w:rsid w:val="00524B68"/>
    <w:rsid w:val="00525622"/>
    <w:rsid w:val="00525E1B"/>
    <w:rsid w:val="00530093"/>
    <w:rsid w:val="00535137"/>
    <w:rsid w:val="00536170"/>
    <w:rsid w:val="00536922"/>
    <w:rsid w:val="005439D2"/>
    <w:rsid w:val="00554788"/>
    <w:rsid w:val="00567107"/>
    <w:rsid w:val="005672BE"/>
    <w:rsid w:val="00567518"/>
    <w:rsid w:val="005700A0"/>
    <w:rsid w:val="00571B1A"/>
    <w:rsid w:val="005733BE"/>
    <w:rsid w:val="00575832"/>
    <w:rsid w:val="00575B15"/>
    <w:rsid w:val="00580855"/>
    <w:rsid w:val="00582DE1"/>
    <w:rsid w:val="00583394"/>
    <w:rsid w:val="00583A1F"/>
    <w:rsid w:val="005840D5"/>
    <w:rsid w:val="005841F5"/>
    <w:rsid w:val="005852DD"/>
    <w:rsid w:val="00593922"/>
    <w:rsid w:val="00594FA6"/>
    <w:rsid w:val="0059536B"/>
    <w:rsid w:val="005A0BB2"/>
    <w:rsid w:val="005A0F4F"/>
    <w:rsid w:val="005A58FA"/>
    <w:rsid w:val="005B1388"/>
    <w:rsid w:val="005B36D3"/>
    <w:rsid w:val="005B5864"/>
    <w:rsid w:val="005B5871"/>
    <w:rsid w:val="005B5C8E"/>
    <w:rsid w:val="005B60B0"/>
    <w:rsid w:val="005C0495"/>
    <w:rsid w:val="005C2140"/>
    <w:rsid w:val="005C2601"/>
    <w:rsid w:val="005C336D"/>
    <w:rsid w:val="005D0594"/>
    <w:rsid w:val="005D09DD"/>
    <w:rsid w:val="005D0A87"/>
    <w:rsid w:val="005D20EE"/>
    <w:rsid w:val="005D23C7"/>
    <w:rsid w:val="005D4E82"/>
    <w:rsid w:val="005D7051"/>
    <w:rsid w:val="005D7478"/>
    <w:rsid w:val="005E39E3"/>
    <w:rsid w:val="005E4F92"/>
    <w:rsid w:val="005E52EA"/>
    <w:rsid w:val="005E699A"/>
    <w:rsid w:val="005F005E"/>
    <w:rsid w:val="005F01BA"/>
    <w:rsid w:val="005F38CD"/>
    <w:rsid w:val="005F44C6"/>
    <w:rsid w:val="005F67D9"/>
    <w:rsid w:val="005F6C8A"/>
    <w:rsid w:val="00601C9E"/>
    <w:rsid w:val="0061329F"/>
    <w:rsid w:val="0061337F"/>
    <w:rsid w:val="00616E42"/>
    <w:rsid w:val="00617500"/>
    <w:rsid w:val="006218CD"/>
    <w:rsid w:val="006244A3"/>
    <w:rsid w:val="00625E33"/>
    <w:rsid w:val="006264F9"/>
    <w:rsid w:val="006313EA"/>
    <w:rsid w:val="00633193"/>
    <w:rsid w:val="00634183"/>
    <w:rsid w:val="00634DDD"/>
    <w:rsid w:val="006358D9"/>
    <w:rsid w:val="00641E0E"/>
    <w:rsid w:val="00644FCE"/>
    <w:rsid w:val="00646A52"/>
    <w:rsid w:val="00650F32"/>
    <w:rsid w:val="006515FE"/>
    <w:rsid w:val="00653243"/>
    <w:rsid w:val="00653AEE"/>
    <w:rsid w:val="006549F5"/>
    <w:rsid w:val="0065726A"/>
    <w:rsid w:val="00662A7C"/>
    <w:rsid w:val="00663427"/>
    <w:rsid w:val="006635C0"/>
    <w:rsid w:val="006657AF"/>
    <w:rsid w:val="006664B0"/>
    <w:rsid w:val="0066756A"/>
    <w:rsid w:val="00667B61"/>
    <w:rsid w:val="0067079C"/>
    <w:rsid w:val="006725D3"/>
    <w:rsid w:val="006741A9"/>
    <w:rsid w:val="006763E6"/>
    <w:rsid w:val="0067695B"/>
    <w:rsid w:val="00683029"/>
    <w:rsid w:val="0068530B"/>
    <w:rsid w:val="00685957"/>
    <w:rsid w:val="0069142E"/>
    <w:rsid w:val="006952A8"/>
    <w:rsid w:val="0069707F"/>
    <w:rsid w:val="00697740"/>
    <w:rsid w:val="006A0DE1"/>
    <w:rsid w:val="006A2010"/>
    <w:rsid w:val="006A3031"/>
    <w:rsid w:val="006A4E39"/>
    <w:rsid w:val="006A52FE"/>
    <w:rsid w:val="006A58D4"/>
    <w:rsid w:val="006B21BC"/>
    <w:rsid w:val="006B3AA0"/>
    <w:rsid w:val="006B6150"/>
    <w:rsid w:val="006B62BA"/>
    <w:rsid w:val="006C1554"/>
    <w:rsid w:val="006C360B"/>
    <w:rsid w:val="006C5372"/>
    <w:rsid w:val="006C5BF2"/>
    <w:rsid w:val="006D1528"/>
    <w:rsid w:val="006D3794"/>
    <w:rsid w:val="006E0596"/>
    <w:rsid w:val="006E1711"/>
    <w:rsid w:val="006E2412"/>
    <w:rsid w:val="006E4D2B"/>
    <w:rsid w:val="006E6963"/>
    <w:rsid w:val="006F0B06"/>
    <w:rsid w:val="006F71FF"/>
    <w:rsid w:val="006F73AA"/>
    <w:rsid w:val="0070156F"/>
    <w:rsid w:val="007066FF"/>
    <w:rsid w:val="00707701"/>
    <w:rsid w:val="0071148F"/>
    <w:rsid w:val="00712265"/>
    <w:rsid w:val="0071665B"/>
    <w:rsid w:val="00724B98"/>
    <w:rsid w:val="00724FD1"/>
    <w:rsid w:val="007256B9"/>
    <w:rsid w:val="007261D2"/>
    <w:rsid w:val="00727455"/>
    <w:rsid w:val="00731DAD"/>
    <w:rsid w:val="00732F24"/>
    <w:rsid w:val="00737882"/>
    <w:rsid w:val="00740354"/>
    <w:rsid w:val="00741A3D"/>
    <w:rsid w:val="00744C0A"/>
    <w:rsid w:val="007460F3"/>
    <w:rsid w:val="00750109"/>
    <w:rsid w:val="00751695"/>
    <w:rsid w:val="00753B6B"/>
    <w:rsid w:val="00756716"/>
    <w:rsid w:val="00760F19"/>
    <w:rsid w:val="0076300C"/>
    <w:rsid w:val="00764D02"/>
    <w:rsid w:val="00764D4C"/>
    <w:rsid w:val="00764E02"/>
    <w:rsid w:val="00766605"/>
    <w:rsid w:val="00766C8C"/>
    <w:rsid w:val="00774254"/>
    <w:rsid w:val="00775D98"/>
    <w:rsid w:val="007811C1"/>
    <w:rsid w:val="00783477"/>
    <w:rsid w:val="00784D95"/>
    <w:rsid w:val="00790AE9"/>
    <w:rsid w:val="00791557"/>
    <w:rsid w:val="007916A1"/>
    <w:rsid w:val="0079455E"/>
    <w:rsid w:val="007951F7"/>
    <w:rsid w:val="007966A4"/>
    <w:rsid w:val="00797188"/>
    <w:rsid w:val="007A00C1"/>
    <w:rsid w:val="007A0454"/>
    <w:rsid w:val="007A1158"/>
    <w:rsid w:val="007A20CA"/>
    <w:rsid w:val="007A42E7"/>
    <w:rsid w:val="007A7218"/>
    <w:rsid w:val="007B64E3"/>
    <w:rsid w:val="007C14AC"/>
    <w:rsid w:val="007C2B16"/>
    <w:rsid w:val="007C3CF7"/>
    <w:rsid w:val="007C4FC4"/>
    <w:rsid w:val="007C564A"/>
    <w:rsid w:val="007C5972"/>
    <w:rsid w:val="007C7626"/>
    <w:rsid w:val="007C766B"/>
    <w:rsid w:val="007C7B6F"/>
    <w:rsid w:val="007D033A"/>
    <w:rsid w:val="007D0B57"/>
    <w:rsid w:val="007D14B5"/>
    <w:rsid w:val="007D1C11"/>
    <w:rsid w:val="007D1E63"/>
    <w:rsid w:val="007D3A45"/>
    <w:rsid w:val="007D4B94"/>
    <w:rsid w:val="007D5301"/>
    <w:rsid w:val="007E3493"/>
    <w:rsid w:val="007E687A"/>
    <w:rsid w:val="007F1FD1"/>
    <w:rsid w:val="007F2DB0"/>
    <w:rsid w:val="007F2E12"/>
    <w:rsid w:val="007F4401"/>
    <w:rsid w:val="007F4BB4"/>
    <w:rsid w:val="007F556E"/>
    <w:rsid w:val="008004EE"/>
    <w:rsid w:val="008015E2"/>
    <w:rsid w:val="0080541C"/>
    <w:rsid w:val="00805CA6"/>
    <w:rsid w:val="008060CB"/>
    <w:rsid w:val="00807164"/>
    <w:rsid w:val="0080788C"/>
    <w:rsid w:val="008078CF"/>
    <w:rsid w:val="00807913"/>
    <w:rsid w:val="00807DF3"/>
    <w:rsid w:val="00815C68"/>
    <w:rsid w:val="00815F98"/>
    <w:rsid w:val="008175C2"/>
    <w:rsid w:val="008225C7"/>
    <w:rsid w:val="00822F9F"/>
    <w:rsid w:val="0082324C"/>
    <w:rsid w:val="008272B6"/>
    <w:rsid w:val="008274D3"/>
    <w:rsid w:val="00834488"/>
    <w:rsid w:val="0083543C"/>
    <w:rsid w:val="00836168"/>
    <w:rsid w:val="00836E5F"/>
    <w:rsid w:val="008408A9"/>
    <w:rsid w:val="00841C1D"/>
    <w:rsid w:val="00843563"/>
    <w:rsid w:val="008439F2"/>
    <w:rsid w:val="00843BDE"/>
    <w:rsid w:val="00844998"/>
    <w:rsid w:val="00845ED7"/>
    <w:rsid w:val="00846809"/>
    <w:rsid w:val="00846AA4"/>
    <w:rsid w:val="00846C26"/>
    <w:rsid w:val="00852DAB"/>
    <w:rsid w:val="008536D2"/>
    <w:rsid w:val="00854C4B"/>
    <w:rsid w:val="008555EA"/>
    <w:rsid w:val="008566C0"/>
    <w:rsid w:val="00860497"/>
    <w:rsid w:val="0086060A"/>
    <w:rsid w:val="00860A89"/>
    <w:rsid w:val="00861B87"/>
    <w:rsid w:val="008647AE"/>
    <w:rsid w:val="008653A1"/>
    <w:rsid w:val="008653F8"/>
    <w:rsid w:val="00870FCB"/>
    <w:rsid w:val="008720EF"/>
    <w:rsid w:val="00877193"/>
    <w:rsid w:val="00877AC3"/>
    <w:rsid w:val="00881395"/>
    <w:rsid w:val="0088205C"/>
    <w:rsid w:val="008836E5"/>
    <w:rsid w:val="00883931"/>
    <w:rsid w:val="00883D0E"/>
    <w:rsid w:val="0088440B"/>
    <w:rsid w:val="00885AD4"/>
    <w:rsid w:val="008876C2"/>
    <w:rsid w:val="00887F98"/>
    <w:rsid w:val="00891ED4"/>
    <w:rsid w:val="00892015"/>
    <w:rsid w:val="0089218A"/>
    <w:rsid w:val="00892EF3"/>
    <w:rsid w:val="00897051"/>
    <w:rsid w:val="008971B6"/>
    <w:rsid w:val="008972A8"/>
    <w:rsid w:val="008A10CB"/>
    <w:rsid w:val="008A3717"/>
    <w:rsid w:val="008A4775"/>
    <w:rsid w:val="008A4B42"/>
    <w:rsid w:val="008B3181"/>
    <w:rsid w:val="008B68DE"/>
    <w:rsid w:val="008B761A"/>
    <w:rsid w:val="008B78F0"/>
    <w:rsid w:val="008C1360"/>
    <w:rsid w:val="008C667F"/>
    <w:rsid w:val="008C6687"/>
    <w:rsid w:val="008C7BBF"/>
    <w:rsid w:val="008C7DD6"/>
    <w:rsid w:val="008D147B"/>
    <w:rsid w:val="008D2048"/>
    <w:rsid w:val="008D3567"/>
    <w:rsid w:val="008D39C8"/>
    <w:rsid w:val="008D3C10"/>
    <w:rsid w:val="008E0291"/>
    <w:rsid w:val="008E1B2E"/>
    <w:rsid w:val="008E34F1"/>
    <w:rsid w:val="008E6BF6"/>
    <w:rsid w:val="008E72D4"/>
    <w:rsid w:val="008F224A"/>
    <w:rsid w:val="008F332E"/>
    <w:rsid w:val="008F3EC6"/>
    <w:rsid w:val="008F5A4B"/>
    <w:rsid w:val="008F78E6"/>
    <w:rsid w:val="009015D9"/>
    <w:rsid w:val="00902B1C"/>
    <w:rsid w:val="00905982"/>
    <w:rsid w:val="009118D1"/>
    <w:rsid w:val="009125C8"/>
    <w:rsid w:val="00914734"/>
    <w:rsid w:val="0091523C"/>
    <w:rsid w:val="00920314"/>
    <w:rsid w:val="0092170E"/>
    <w:rsid w:val="00922603"/>
    <w:rsid w:val="00925D82"/>
    <w:rsid w:val="009277D8"/>
    <w:rsid w:val="00927FCF"/>
    <w:rsid w:val="009309E2"/>
    <w:rsid w:val="00930CD5"/>
    <w:rsid w:val="0093166C"/>
    <w:rsid w:val="00932217"/>
    <w:rsid w:val="0093380C"/>
    <w:rsid w:val="00933AA8"/>
    <w:rsid w:val="00933C41"/>
    <w:rsid w:val="009349F5"/>
    <w:rsid w:val="00935696"/>
    <w:rsid w:val="0093618A"/>
    <w:rsid w:val="009422F9"/>
    <w:rsid w:val="009435E6"/>
    <w:rsid w:val="009466D2"/>
    <w:rsid w:val="00946C0B"/>
    <w:rsid w:val="00946D73"/>
    <w:rsid w:val="00950021"/>
    <w:rsid w:val="0095358A"/>
    <w:rsid w:val="00957625"/>
    <w:rsid w:val="00967824"/>
    <w:rsid w:val="00967D6C"/>
    <w:rsid w:val="0097003A"/>
    <w:rsid w:val="0097140B"/>
    <w:rsid w:val="00971F51"/>
    <w:rsid w:val="00983E35"/>
    <w:rsid w:val="00984AB9"/>
    <w:rsid w:val="00984F94"/>
    <w:rsid w:val="0098574D"/>
    <w:rsid w:val="0099124B"/>
    <w:rsid w:val="00991A1F"/>
    <w:rsid w:val="00995802"/>
    <w:rsid w:val="00996B7B"/>
    <w:rsid w:val="00996FA7"/>
    <w:rsid w:val="00996FD7"/>
    <w:rsid w:val="009A5E5C"/>
    <w:rsid w:val="009B0376"/>
    <w:rsid w:val="009B03B5"/>
    <w:rsid w:val="009B120C"/>
    <w:rsid w:val="009B315E"/>
    <w:rsid w:val="009B3860"/>
    <w:rsid w:val="009B408C"/>
    <w:rsid w:val="009D1A8B"/>
    <w:rsid w:val="009D4AEA"/>
    <w:rsid w:val="009D708F"/>
    <w:rsid w:val="009D7D59"/>
    <w:rsid w:val="009E0B50"/>
    <w:rsid w:val="009E1CC4"/>
    <w:rsid w:val="009E55DA"/>
    <w:rsid w:val="009E7996"/>
    <w:rsid w:val="009F0C16"/>
    <w:rsid w:val="009F1661"/>
    <w:rsid w:val="009F2D0F"/>
    <w:rsid w:val="009F598D"/>
    <w:rsid w:val="009F5F19"/>
    <w:rsid w:val="009F6C31"/>
    <w:rsid w:val="009F7B6E"/>
    <w:rsid w:val="00A022CD"/>
    <w:rsid w:val="00A05A08"/>
    <w:rsid w:val="00A06A51"/>
    <w:rsid w:val="00A1092E"/>
    <w:rsid w:val="00A13513"/>
    <w:rsid w:val="00A13A31"/>
    <w:rsid w:val="00A1646B"/>
    <w:rsid w:val="00A16D72"/>
    <w:rsid w:val="00A16FB5"/>
    <w:rsid w:val="00A2059A"/>
    <w:rsid w:val="00A267AF"/>
    <w:rsid w:val="00A310D6"/>
    <w:rsid w:val="00A40AA1"/>
    <w:rsid w:val="00A41095"/>
    <w:rsid w:val="00A41799"/>
    <w:rsid w:val="00A42DA6"/>
    <w:rsid w:val="00A442DB"/>
    <w:rsid w:val="00A4511E"/>
    <w:rsid w:val="00A478E1"/>
    <w:rsid w:val="00A47968"/>
    <w:rsid w:val="00A47EB7"/>
    <w:rsid w:val="00A519F8"/>
    <w:rsid w:val="00A51DE7"/>
    <w:rsid w:val="00A527B7"/>
    <w:rsid w:val="00A57DB3"/>
    <w:rsid w:val="00A67B61"/>
    <w:rsid w:val="00A726B4"/>
    <w:rsid w:val="00A733EF"/>
    <w:rsid w:val="00A748FE"/>
    <w:rsid w:val="00A74F0E"/>
    <w:rsid w:val="00A7577E"/>
    <w:rsid w:val="00A80498"/>
    <w:rsid w:val="00A82CCD"/>
    <w:rsid w:val="00A86B4B"/>
    <w:rsid w:val="00A919C2"/>
    <w:rsid w:val="00A93062"/>
    <w:rsid w:val="00A94B92"/>
    <w:rsid w:val="00A97772"/>
    <w:rsid w:val="00A97C35"/>
    <w:rsid w:val="00A97C98"/>
    <w:rsid w:val="00AA054E"/>
    <w:rsid w:val="00AA07C7"/>
    <w:rsid w:val="00AA546D"/>
    <w:rsid w:val="00AA6B09"/>
    <w:rsid w:val="00AB0468"/>
    <w:rsid w:val="00AB0DC8"/>
    <w:rsid w:val="00AB34FF"/>
    <w:rsid w:val="00AB4857"/>
    <w:rsid w:val="00AB5429"/>
    <w:rsid w:val="00AC03DC"/>
    <w:rsid w:val="00AC2295"/>
    <w:rsid w:val="00AC79C2"/>
    <w:rsid w:val="00AD0289"/>
    <w:rsid w:val="00AD02BE"/>
    <w:rsid w:val="00AD16DF"/>
    <w:rsid w:val="00AD195D"/>
    <w:rsid w:val="00AD297B"/>
    <w:rsid w:val="00AD57A8"/>
    <w:rsid w:val="00AD5B66"/>
    <w:rsid w:val="00AD6C02"/>
    <w:rsid w:val="00AE08FD"/>
    <w:rsid w:val="00AE2337"/>
    <w:rsid w:val="00AE43CD"/>
    <w:rsid w:val="00AE5C20"/>
    <w:rsid w:val="00AE7946"/>
    <w:rsid w:val="00AF0A93"/>
    <w:rsid w:val="00B0708E"/>
    <w:rsid w:val="00B10F56"/>
    <w:rsid w:val="00B11EB8"/>
    <w:rsid w:val="00B12829"/>
    <w:rsid w:val="00B170E9"/>
    <w:rsid w:val="00B1763D"/>
    <w:rsid w:val="00B238BF"/>
    <w:rsid w:val="00B2411F"/>
    <w:rsid w:val="00B2644B"/>
    <w:rsid w:val="00B26862"/>
    <w:rsid w:val="00B30151"/>
    <w:rsid w:val="00B30F02"/>
    <w:rsid w:val="00B312FA"/>
    <w:rsid w:val="00B34396"/>
    <w:rsid w:val="00B347E4"/>
    <w:rsid w:val="00B40948"/>
    <w:rsid w:val="00B42CA7"/>
    <w:rsid w:val="00B47D20"/>
    <w:rsid w:val="00B5290A"/>
    <w:rsid w:val="00B536C5"/>
    <w:rsid w:val="00B54226"/>
    <w:rsid w:val="00B55B9D"/>
    <w:rsid w:val="00B563FE"/>
    <w:rsid w:val="00B56C78"/>
    <w:rsid w:val="00B60ED9"/>
    <w:rsid w:val="00B629B8"/>
    <w:rsid w:val="00B641B4"/>
    <w:rsid w:val="00B646DC"/>
    <w:rsid w:val="00B653FF"/>
    <w:rsid w:val="00B66EA5"/>
    <w:rsid w:val="00B674A6"/>
    <w:rsid w:val="00B74916"/>
    <w:rsid w:val="00B75831"/>
    <w:rsid w:val="00B7753B"/>
    <w:rsid w:val="00B83278"/>
    <w:rsid w:val="00B83F73"/>
    <w:rsid w:val="00B91033"/>
    <w:rsid w:val="00B91693"/>
    <w:rsid w:val="00B91EAC"/>
    <w:rsid w:val="00B924EC"/>
    <w:rsid w:val="00B95BF1"/>
    <w:rsid w:val="00B9603A"/>
    <w:rsid w:val="00B9611D"/>
    <w:rsid w:val="00B97C91"/>
    <w:rsid w:val="00BA08C5"/>
    <w:rsid w:val="00BA1E5F"/>
    <w:rsid w:val="00BA222F"/>
    <w:rsid w:val="00BA24FD"/>
    <w:rsid w:val="00BA4EA3"/>
    <w:rsid w:val="00BB350A"/>
    <w:rsid w:val="00BB609B"/>
    <w:rsid w:val="00BC1ED7"/>
    <w:rsid w:val="00BC239E"/>
    <w:rsid w:val="00BC42C3"/>
    <w:rsid w:val="00BC5B30"/>
    <w:rsid w:val="00BC6BB3"/>
    <w:rsid w:val="00BC74EC"/>
    <w:rsid w:val="00BD02AB"/>
    <w:rsid w:val="00BD1578"/>
    <w:rsid w:val="00BD3A11"/>
    <w:rsid w:val="00BD4240"/>
    <w:rsid w:val="00BD42BB"/>
    <w:rsid w:val="00BD43E6"/>
    <w:rsid w:val="00BD77E7"/>
    <w:rsid w:val="00BE0493"/>
    <w:rsid w:val="00BE2431"/>
    <w:rsid w:val="00BE2890"/>
    <w:rsid w:val="00BE33F7"/>
    <w:rsid w:val="00BE3862"/>
    <w:rsid w:val="00BE487F"/>
    <w:rsid w:val="00BE6548"/>
    <w:rsid w:val="00BE70BB"/>
    <w:rsid w:val="00BE797F"/>
    <w:rsid w:val="00BF658C"/>
    <w:rsid w:val="00C006D2"/>
    <w:rsid w:val="00C00BAE"/>
    <w:rsid w:val="00C03745"/>
    <w:rsid w:val="00C037C2"/>
    <w:rsid w:val="00C0565E"/>
    <w:rsid w:val="00C056F1"/>
    <w:rsid w:val="00C1114C"/>
    <w:rsid w:val="00C113AC"/>
    <w:rsid w:val="00C12DA1"/>
    <w:rsid w:val="00C15F3A"/>
    <w:rsid w:val="00C20805"/>
    <w:rsid w:val="00C20DBF"/>
    <w:rsid w:val="00C210DB"/>
    <w:rsid w:val="00C21554"/>
    <w:rsid w:val="00C21568"/>
    <w:rsid w:val="00C218F5"/>
    <w:rsid w:val="00C22910"/>
    <w:rsid w:val="00C22EF0"/>
    <w:rsid w:val="00C23ECC"/>
    <w:rsid w:val="00C26DA9"/>
    <w:rsid w:val="00C278CD"/>
    <w:rsid w:val="00C30F81"/>
    <w:rsid w:val="00C345AA"/>
    <w:rsid w:val="00C36EE9"/>
    <w:rsid w:val="00C40974"/>
    <w:rsid w:val="00C415BB"/>
    <w:rsid w:val="00C415FB"/>
    <w:rsid w:val="00C41F0D"/>
    <w:rsid w:val="00C44099"/>
    <w:rsid w:val="00C45334"/>
    <w:rsid w:val="00C4564F"/>
    <w:rsid w:val="00C473D4"/>
    <w:rsid w:val="00C5071F"/>
    <w:rsid w:val="00C51606"/>
    <w:rsid w:val="00C52C2C"/>
    <w:rsid w:val="00C54715"/>
    <w:rsid w:val="00C54B46"/>
    <w:rsid w:val="00C55939"/>
    <w:rsid w:val="00C56476"/>
    <w:rsid w:val="00C57214"/>
    <w:rsid w:val="00C6005C"/>
    <w:rsid w:val="00C63D9C"/>
    <w:rsid w:val="00C65472"/>
    <w:rsid w:val="00C6590C"/>
    <w:rsid w:val="00C67A09"/>
    <w:rsid w:val="00C731F7"/>
    <w:rsid w:val="00C732DD"/>
    <w:rsid w:val="00C7460D"/>
    <w:rsid w:val="00C8151D"/>
    <w:rsid w:val="00C83E76"/>
    <w:rsid w:val="00C8431D"/>
    <w:rsid w:val="00C87299"/>
    <w:rsid w:val="00C9069D"/>
    <w:rsid w:val="00C90C91"/>
    <w:rsid w:val="00C93945"/>
    <w:rsid w:val="00C96F55"/>
    <w:rsid w:val="00CA0DF6"/>
    <w:rsid w:val="00CA1790"/>
    <w:rsid w:val="00CA268F"/>
    <w:rsid w:val="00CA5018"/>
    <w:rsid w:val="00CA7AA6"/>
    <w:rsid w:val="00CB2423"/>
    <w:rsid w:val="00CB3EF3"/>
    <w:rsid w:val="00CB7028"/>
    <w:rsid w:val="00CC1043"/>
    <w:rsid w:val="00CC254C"/>
    <w:rsid w:val="00CC2EC1"/>
    <w:rsid w:val="00CC42B1"/>
    <w:rsid w:val="00CC5336"/>
    <w:rsid w:val="00CC63CA"/>
    <w:rsid w:val="00CD19E9"/>
    <w:rsid w:val="00CD44CE"/>
    <w:rsid w:val="00CD71F7"/>
    <w:rsid w:val="00CE0946"/>
    <w:rsid w:val="00CE487F"/>
    <w:rsid w:val="00CE4DA6"/>
    <w:rsid w:val="00CE51C7"/>
    <w:rsid w:val="00CE6A0F"/>
    <w:rsid w:val="00CF1251"/>
    <w:rsid w:val="00CF134D"/>
    <w:rsid w:val="00CF248D"/>
    <w:rsid w:val="00CF24CA"/>
    <w:rsid w:val="00CF4394"/>
    <w:rsid w:val="00CF53E6"/>
    <w:rsid w:val="00CF55A1"/>
    <w:rsid w:val="00CF5A35"/>
    <w:rsid w:val="00CF680C"/>
    <w:rsid w:val="00CF7A49"/>
    <w:rsid w:val="00D0041B"/>
    <w:rsid w:val="00D004E0"/>
    <w:rsid w:val="00D0056D"/>
    <w:rsid w:val="00D00727"/>
    <w:rsid w:val="00D03D7C"/>
    <w:rsid w:val="00D05D15"/>
    <w:rsid w:val="00D12B5A"/>
    <w:rsid w:val="00D12CD6"/>
    <w:rsid w:val="00D209AB"/>
    <w:rsid w:val="00D26C13"/>
    <w:rsid w:val="00D26C16"/>
    <w:rsid w:val="00D335D4"/>
    <w:rsid w:val="00D350FF"/>
    <w:rsid w:val="00D35973"/>
    <w:rsid w:val="00D3654B"/>
    <w:rsid w:val="00D37722"/>
    <w:rsid w:val="00D41767"/>
    <w:rsid w:val="00D4779F"/>
    <w:rsid w:val="00D5551E"/>
    <w:rsid w:val="00D60944"/>
    <w:rsid w:val="00D626B9"/>
    <w:rsid w:val="00D63A39"/>
    <w:rsid w:val="00D6594D"/>
    <w:rsid w:val="00D668CB"/>
    <w:rsid w:val="00D66ABC"/>
    <w:rsid w:val="00D712C1"/>
    <w:rsid w:val="00D71345"/>
    <w:rsid w:val="00D72089"/>
    <w:rsid w:val="00D72E26"/>
    <w:rsid w:val="00D7402D"/>
    <w:rsid w:val="00D7451C"/>
    <w:rsid w:val="00D74C14"/>
    <w:rsid w:val="00D82FB2"/>
    <w:rsid w:val="00D86852"/>
    <w:rsid w:val="00D86E57"/>
    <w:rsid w:val="00D86E69"/>
    <w:rsid w:val="00D873F9"/>
    <w:rsid w:val="00D87D94"/>
    <w:rsid w:val="00D90485"/>
    <w:rsid w:val="00D91174"/>
    <w:rsid w:val="00D939E7"/>
    <w:rsid w:val="00DA1E3B"/>
    <w:rsid w:val="00DA1EF4"/>
    <w:rsid w:val="00DA384A"/>
    <w:rsid w:val="00DA60F5"/>
    <w:rsid w:val="00DA7F83"/>
    <w:rsid w:val="00DB11E9"/>
    <w:rsid w:val="00DB197D"/>
    <w:rsid w:val="00DB19CF"/>
    <w:rsid w:val="00DB54F0"/>
    <w:rsid w:val="00DC1600"/>
    <w:rsid w:val="00DC363D"/>
    <w:rsid w:val="00DC7143"/>
    <w:rsid w:val="00DD0135"/>
    <w:rsid w:val="00DD0751"/>
    <w:rsid w:val="00DD2D3D"/>
    <w:rsid w:val="00DD3622"/>
    <w:rsid w:val="00DD4756"/>
    <w:rsid w:val="00DE0F3F"/>
    <w:rsid w:val="00DE3BAE"/>
    <w:rsid w:val="00DE723E"/>
    <w:rsid w:val="00DF16CE"/>
    <w:rsid w:val="00DF34F6"/>
    <w:rsid w:val="00DF3AEA"/>
    <w:rsid w:val="00DF5388"/>
    <w:rsid w:val="00E004B8"/>
    <w:rsid w:val="00E01991"/>
    <w:rsid w:val="00E01B2A"/>
    <w:rsid w:val="00E02548"/>
    <w:rsid w:val="00E0277B"/>
    <w:rsid w:val="00E03246"/>
    <w:rsid w:val="00E049A7"/>
    <w:rsid w:val="00E04CAF"/>
    <w:rsid w:val="00E054A2"/>
    <w:rsid w:val="00E05B2E"/>
    <w:rsid w:val="00E11925"/>
    <w:rsid w:val="00E139A8"/>
    <w:rsid w:val="00E21265"/>
    <w:rsid w:val="00E21655"/>
    <w:rsid w:val="00E21FD0"/>
    <w:rsid w:val="00E2287C"/>
    <w:rsid w:val="00E262E5"/>
    <w:rsid w:val="00E3246C"/>
    <w:rsid w:val="00E32E8B"/>
    <w:rsid w:val="00E343A9"/>
    <w:rsid w:val="00E37D4D"/>
    <w:rsid w:val="00E45426"/>
    <w:rsid w:val="00E4562B"/>
    <w:rsid w:val="00E47894"/>
    <w:rsid w:val="00E512E3"/>
    <w:rsid w:val="00E52CD5"/>
    <w:rsid w:val="00E55EFE"/>
    <w:rsid w:val="00E57442"/>
    <w:rsid w:val="00E57772"/>
    <w:rsid w:val="00E600AB"/>
    <w:rsid w:val="00E603E0"/>
    <w:rsid w:val="00E6072E"/>
    <w:rsid w:val="00E610D7"/>
    <w:rsid w:val="00E612A3"/>
    <w:rsid w:val="00E61671"/>
    <w:rsid w:val="00E62368"/>
    <w:rsid w:val="00E6347B"/>
    <w:rsid w:val="00E64A5E"/>
    <w:rsid w:val="00E65F6A"/>
    <w:rsid w:val="00E66B27"/>
    <w:rsid w:val="00E7083B"/>
    <w:rsid w:val="00E7190F"/>
    <w:rsid w:val="00E71E43"/>
    <w:rsid w:val="00E720FF"/>
    <w:rsid w:val="00E73768"/>
    <w:rsid w:val="00E77EE5"/>
    <w:rsid w:val="00E81379"/>
    <w:rsid w:val="00E817AE"/>
    <w:rsid w:val="00E85870"/>
    <w:rsid w:val="00E86728"/>
    <w:rsid w:val="00E86CC3"/>
    <w:rsid w:val="00E90313"/>
    <w:rsid w:val="00E90788"/>
    <w:rsid w:val="00E925CD"/>
    <w:rsid w:val="00E92735"/>
    <w:rsid w:val="00E93DC9"/>
    <w:rsid w:val="00E95BFA"/>
    <w:rsid w:val="00EA3984"/>
    <w:rsid w:val="00EB03C0"/>
    <w:rsid w:val="00EB0813"/>
    <w:rsid w:val="00EB11DA"/>
    <w:rsid w:val="00EB320D"/>
    <w:rsid w:val="00EB3A5B"/>
    <w:rsid w:val="00EB4751"/>
    <w:rsid w:val="00EB636A"/>
    <w:rsid w:val="00EC521F"/>
    <w:rsid w:val="00EC5B4D"/>
    <w:rsid w:val="00EC5CCA"/>
    <w:rsid w:val="00ED1560"/>
    <w:rsid w:val="00ED2662"/>
    <w:rsid w:val="00ED4352"/>
    <w:rsid w:val="00ED64CD"/>
    <w:rsid w:val="00ED7CA4"/>
    <w:rsid w:val="00EE161F"/>
    <w:rsid w:val="00EE337B"/>
    <w:rsid w:val="00EE413D"/>
    <w:rsid w:val="00EE4387"/>
    <w:rsid w:val="00EE741F"/>
    <w:rsid w:val="00EE7882"/>
    <w:rsid w:val="00EE7DD9"/>
    <w:rsid w:val="00EF0F24"/>
    <w:rsid w:val="00EF23F1"/>
    <w:rsid w:val="00EF3413"/>
    <w:rsid w:val="00EF460B"/>
    <w:rsid w:val="00EF5198"/>
    <w:rsid w:val="00EF5520"/>
    <w:rsid w:val="00EF5858"/>
    <w:rsid w:val="00EF607B"/>
    <w:rsid w:val="00EF66D4"/>
    <w:rsid w:val="00EF6BE5"/>
    <w:rsid w:val="00EF7CF7"/>
    <w:rsid w:val="00EF7D74"/>
    <w:rsid w:val="00F035A9"/>
    <w:rsid w:val="00F04478"/>
    <w:rsid w:val="00F04763"/>
    <w:rsid w:val="00F05F38"/>
    <w:rsid w:val="00F06313"/>
    <w:rsid w:val="00F11EC6"/>
    <w:rsid w:val="00F13FC1"/>
    <w:rsid w:val="00F14D9C"/>
    <w:rsid w:val="00F1655F"/>
    <w:rsid w:val="00F21A14"/>
    <w:rsid w:val="00F22914"/>
    <w:rsid w:val="00F23C73"/>
    <w:rsid w:val="00F256EC"/>
    <w:rsid w:val="00F25BA0"/>
    <w:rsid w:val="00F2612C"/>
    <w:rsid w:val="00F26D86"/>
    <w:rsid w:val="00F31547"/>
    <w:rsid w:val="00F32688"/>
    <w:rsid w:val="00F32F62"/>
    <w:rsid w:val="00F33746"/>
    <w:rsid w:val="00F3383D"/>
    <w:rsid w:val="00F34DC6"/>
    <w:rsid w:val="00F3512B"/>
    <w:rsid w:val="00F40A59"/>
    <w:rsid w:val="00F44BA0"/>
    <w:rsid w:val="00F4585D"/>
    <w:rsid w:val="00F5105D"/>
    <w:rsid w:val="00F519CB"/>
    <w:rsid w:val="00F5662C"/>
    <w:rsid w:val="00F56DF5"/>
    <w:rsid w:val="00F57AAD"/>
    <w:rsid w:val="00F57E37"/>
    <w:rsid w:val="00F602E9"/>
    <w:rsid w:val="00F6379A"/>
    <w:rsid w:val="00F6444F"/>
    <w:rsid w:val="00F64DA2"/>
    <w:rsid w:val="00F71345"/>
    <w:rsid w:val="00F71AE9"/>
    <w:rsid w:val="00F727EA"/>
    <w:rsid w:val="00F7499E"/>
    <w:rsid w:val="00F822E3"/>
    <w:rsid w:val="00F82997"/>
    <w:rsid w:val="00F86A4E"/>
    <w:rsid w:val="00F915D2"/>
    <w:rsid w:val="00F91DBF"/>
    <w:rsid w:val="00F92A3D"/>
    <w:rsid w:val="00F94C8A"/>
    <w:rsid w:val="00F96002"/>
    <w:rsid w:val="00FA23CF"/>
    <w:rsid w:val="00FA2D8B"/>
    <w:rsid w:val="00FA3096"/>
    <w:rsid w:val="00FA5D37"/>
    <w:rsid w:val="00FA7611"/>
    <w:rsid w:val="00FA77A1"/>
    <w:rsid w:val="00FB2BEF"/>
    <w:rsid w:val="00FC44B9"/>
    <w:rsid w:val="00FC629E"/>
    <w:rsid w:val="00FD17DB"/>
    <w:rsid w:val="00FD2290"/>
    <w:rsid w:val="00FD37B0"/>
    <w:rsid w:val="00FD395E"/>
    <w:rsid w:val="00FD402A"/>
    <w:rsid w:val="00FE2987"/>
    <w:rsid w:val="00FE3C99"/>
    <w:rsid w:val="00FE599E"/>
    <w:rsid w:val="00FE5ADB"/>
    <w:rsid w:val="00FF04BC"/>
    <w:rsid w:val="00FF0B2F"/>
    <w:rsid w:val="00FF1981"/>
    <w:rsid w:val="00FF30A1"/>
    <w:rsid w:val="00FF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70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60">
    <w:name w:val="1460"/>
    <w:basedOn w:val="a"/>
    <w:rsid w:val="0067079C"/>
    <w:pPr>
      <w:spacing w:before="100" w:beforeAutospacing="1" w:after="100" w:afterAutospacing="1"/>
    </w:pPr>
  </w:style>
  <w:style w:type="paragraph" w:customStyle="1" w:styleId="1206">
    <w:name w:val="1206"/>
    <w:basedOn w:val="a"/>
    <w:rsid w:val="0067079C"/>
    <w:pPr>
      <w:spacing w:before="100" w:beforeAutospacing="1" w:after="100" w:afterAutospacing="1"/>
    </w:pPr>
  </w:style>
  <w:style w:type="character" w:styleId="a3">
    <w:name w:val="Hyperlink"/>
    <w:rsid w:val="00670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ganorm.ru/Data2/1/4293772/4293772265.htm" TargetMode="External"/><Relationship Id="rId5" Type="http://schemas.openxmlformats.org/officeDocument/2006/relationships/hyperlink" Target="http://meganorm.ru/Data2/1/4293772/4293772265.htm" TargetMode="External"/><Relationship Id="rId4" Type="http://schemas.openxmlformats.org/officeDocument/2006/relationships/hyperlink" Target="http://meganorm.ru/Data2/1/4293795/429379507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</vt:lpstr>
    </vt:vector>
  </TitlesOfParts>
  <Company>MoBIL GROUP</Company>
  <LinksUpToDate>false</LinksUpToDate>
  <CharactersWithSpaces>7507</CharactersWithSpaces>
  <SharedDoc>false</SharedDoc>
  <HLinks>
    <vt:vector size="18" baseType="variant">
      <vt:variant>
        <vt:i4>2162808</vt:i4>
      </vt:variant>
      <vt:variant>
        <vt:i4>6</vt:i4>
      </vt:variant>
      <vt:variant>
        <vt:i4>0</vt:i4>
      </vt:variant>
      <vt:variant>
        <vt:i4>5</vt:i4>
      </vt:variant>
      <vt:variant>
        <vt:lpwstr>http://meganorm.ru/Data2/1/4293772/4293772265.htm</vt:lpwstr>
      </vt:variant>
      <vt:variant>
        <vt:lpwstr>i17148</vt:lpwstr>
      </vt:variant>
      <vt:variant>
        <vt:i4>2949234</vt:i4>
      </vt:variant>
      <vt:variant>
        <vt:i4>3</vt:i4>
      </vt:variant>
      <vt:variant>
        <vt:i4>0</vt:i4>
      </vt:variant>
      <vt:variant>
        <vt:i4>5</vt:i4>
      </vt:variant>
      <vt:variant>
        <vt:lpwstr>http://meganorm.ru/Data2/1/4293772/4293772265.htm</vt:lpwstr>
      </vt:variant>
      <vt:variant>
        <vt:lpwstr>i21482</vt:lpwstr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http://meganorm.ru/Data2/1/4293795/4293795071.htm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</dc:title>
  <dc:subject/>
  <dc:creator>Admin</dc:creator>
  <cp:keywords/>
  <dc:description/>
  <cp:lastModifiedBy>User</cp:lastModifiedBy>
  <cp:revision>2</cp:revision>
  <dcterms:created xsi:type="dcterms:W3CDTF">2015-08-28T05:14:00Z</dcterms:created>
  <dcterms:modified xsi:type="dcterms:W3CDTF">2015-08-28T05:14:00Z</dcterms:modified>
</cp:coreProperties>
</file>